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435"/>
        <w:gridCol w:w="2081"/>
      </w:tblGrid>
      <w:tr w:rsidR="00EC2F75" w:rsidRPr="00EC2F75" w:rsidTr="00EC2F75">
        <w:trPr>
          <w:trHeight w:val="52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Date &amp; Time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Event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Location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Jan. 22- Feb. 9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Surprise: New Acquisitions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0DE"/>
              </w:rPr>
              <w:t>The Turner ha</w:t>
            </w:r>
            <w:bookmarkStart w:id="0" w:name="_GoBack"/>
            <w:bookmarkEnd w:id="0"/>
            <w:r w:rsidRPr="00EC2F7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0DE"/>
              </w:rPr>
              <w:t>s added exciting new works to its holdings, through generous donations as well as purchases. This exhibition offers a chance to become familiar with the most recent additions to the Turner Collection.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hyperlink r:id="rId4" w:history="1">
              <w:r w:rsidRPr="00EC2F75">
                <w:rPr>
                  <w:rFonts w:ascii="Source Sans Pro" w:eastAsia="Times New Roman" w:hAnsi="Source Sans Pro" w:cs="Times New Roman"/>
                  <w:color w:val="5C5950"/>
                  <w:u w:val="single"/>
                </w:rPr>
                <w:t>http://www.janetturner.org/exhibitions/schedule.php</w:t>
              </w:r>
            </w:hyperlink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Janet Turner Museum</w:t>
            </w:r>
          </w:p>
        </w:tc>
      </w:tr>
      <w:tr w:rsidR="00EC2F75" w:rsidRPr="00EC2F75" w:rsidTr="00EC2F75">
        <w:trPr>
          <w:trHeight w:val="720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Thurs., January 25, @ 5:30pm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Surprise: New Acquisitions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 Reception/Talk: 5:30pm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Zingg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Recital Hall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January 29th - March 16th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Revolutionizing </w:t>
            </w:r>
            <w:proofErr w:type="gram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The</w:t>
            </w:r>
            <w:proofErr w:type="gram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World? The Russian Revolution at its Centenary, 1917-2017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-Curated by Cristina Cuevas-Wolf, Stephen V. Bittner, and Choi Chatterjee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Jacki Headley University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Thurs, February 1st, @ 5:00pm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Surprise: New Acquisitions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-Walk &amp; Talk: 5:00pm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Janet Turner Museum</w:t>
            </w:r>
          </w:p>
        </w:tc>
      </w:tr>
      <w:tr w:rsidR="00EC2F75" w:rsidRPr="00EC2F75" w:rsidTr="00EC2F75">
        <w:trPr>
          <w:trHeight w:val="1080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Tues, February 6th, 7:30pm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Panel Discussion: The Russian Revolution and the Art of Propaganda and Protest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-Panelists: Julia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Kobrina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-Coolidge, Rachel Middleman, and Kate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Transchel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. Moderated by Kelly Lindner. 7:30pm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PAC 134</w:t>
            </w:r>
          </w:p>
        </w:tc>
      </w:tr>
      <w:tr w:rsidR="00EC2F75" w:rsidRPr="00EC2F75" w:rsidTr="00EC2F75">
        <w:trPr>
          <w:trHeight w:val="52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Fri, February 9th, 5:30pm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Surprise: New Acquisitions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-Special Presentation: William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Breazeale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, curator of the Crocker Art Museum in Sacramento at :30pm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Zingg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Recital Hall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Feb. 19th - Mar. 31st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Florin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Hategan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: Solo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-11th Turner National Print Competition Award. An Eastern European artist, now a Canadian resident,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Hategan's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large scale prints explore conservation issues and personal relationships questioning the rhetoric of values.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Janet Turner Museum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Feb. 19th - 20th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A People's Museum of LGBTQ History by AK/OK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-Workshop: Feb 19th-20th</w:t>
            </w:r>
            <w:r w:rsidRPr="00EC2F75">
              <w:rPr>
                <w:rFonts w:ascii="Source Sans Pro" w:eastAsia="Times New Roman" w:hAnsi="Source Sans Pro" w:cs="Times New Roman"/>
                <w:color w:val="0A0A0A"/>
              </w:rPr>
              <w:br/>
              <w:t>-Reception: Feb 20th 5pm-7pm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lastRenderedPageBreak/>
              <w:t>Feb. 19th - 23rd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Marie Fox: Painting/Drawing/Sculpture collaboration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B-SO Gallery</w:t>
            </w:r>
          </w:p>
        </w:tc>
      </w:tr>
      <w:tr w:rsidR="00EC2F75" w:rsidRPr="00EC2F75" w:rsidTr="00EC2F75">
        <w:trPr>
          <w:trHeight w:val="124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Thurs, Feb. 22, @ 5:30p.m.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Florin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Hategan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: Solo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– Reception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hyperlink r:id="rId5" w:history="1">
              <w:r w:rsidRPr="00EC2F75">
                <w:rPr>
                  <w:rFonts w:ascii="Source Sans Pro" w:eastAsia="Times New Roman" w:hAnsi="Source Sans Pro" w:cs="Times New Roman"/>
                  <w:color w:val="5C5950"/>
                  <w:u w:val="single"/>
                </w:rPr>
                <w:t>http://www.janetturner.org/exhibitions/schedule.php</w:t>
              </w:r>
            </w:hyperlink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Zingg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Recital hall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Feb. 26th - March 2nd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Sculpture Class Exhibit: Lauren Ruth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B-SO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Feb. 26th - March 2nd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7,083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Arboles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/CAMBIO: Artists Exchange Art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Reception: February 28 from 5-7pm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Feb. 27th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BFA Info Meeting @ 5pm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 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Thurs, Mar. 1st, @ 5:30p.m.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Curator Talk: Cristina Cuevas-Wolf, Curator, The Wende Museum, Los Angeles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-Followed by a reception in the gallery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Zing Recital Hall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March 5th - 9th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Open Studios: New Work by Current Masters of Fine Arts Students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March 5th-9th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BFA Culminating Exhibition: Travis Wood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B-SO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March 26th - 29th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Peter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Treagan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: Altar States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Tues, Mar. 27, @ 5:00p.m.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Florin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Hategan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: Solo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 Walk &amp; Talk: 5:00pm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 Janet Turner Print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April 2nd - 6th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MFA Thesis Exhibition: </w:t>
            </w:r>
            <w:proofErr w:type="spellStart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>Tonantzin</w:t>
            </w:r>
            <w:proofErr w:type="spellEnd"/>
            <w:r w:rsidRPr="00EC2F75">
              <w:rPr>
                <w:rFonts w:ascii="Source Sans Pro" w:eastAsia="Times New Roman" w:hAnsi="Source Sans Pro" w:cs="Times New Roman"/>
                <w:color w:val="0A0A0A"/>
              </w:rPr>
              <w:t xml:space="preserve"> Esquivel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Reception: April 5th at 5pm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Jacki Headley University Art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 April 2nd-13th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Exhibition: Hope Ellsworth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April 9th-11th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Student Submissions for the 63rd Annual Juried Student Exhibition to be accepted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Jacki Headley University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lastRenderedPageBreak/>
              <w:t>Thurs, April 12th, @ 5:30pm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63rd Annual Juried Student Exhibition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-Guest Juror Lecture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Colusa Hall 100A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April 16th - 27th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Exhibition: Jory Harms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  <w:tr w:rsidR="00EC2F75" w:rsidRPr="00EC2F75" w:rsidTr="00EC2F75">
        <w:trPr>
          <w:trHeight w:val="885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April 23 - May 12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63rd Annual Juried Student Exhibition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-Featuring works submitted by Chico State art students and selected by a guest juror. A highly anticipated event, the exhibition presents an impressive range of approaches, concepts, and media.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Jacki Headley University Gallery</w:t>
            </w:r>
          </w:p>
        </w:tc>
      </w:tr>
      <w:tr w:rsidR="00EC2F75" w:rsidRPr="00EC2F75" w:rsidTr="00EC2F75">
        <w:trPr>
          <w:trHeight w:val="1830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Thurs, April 26th, @ 5:00pm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63rd Annual Juried Student Exhibition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 Awards Ceremony</w:t>
            </w:r>
          </w:p>
        </w:tc>
        <w:tc>
          <w:tcPr>
            <w:tcW w:w="6615" w:type="dxa"/>
            <w:shd w:val="clear" w:color="auto" w:fill="F1F1F1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Rowland - Taylor Hall Recital (PAC 134)</w:t>
            </w:r>
          </w:p>
        </w:tc>
      </w:tr>
      <w:tr w:rsidR="00EC2F75" w:rsidRPr="00EC2F75" w:rsidTr="00EC2F75">
        <w:trPr>
          <w:trHeight w:val="1500"/>
        </w:trPr>
        <w:tc>
          <w:tcPr>
            <w:tcW w:w="4003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b/>
                <w:bCs/>
                <w:color w:val="0A0A0A"/>
              </w:rPr>
              <w:t>April 30th - May 11th</w:t>
            </w:r>
          </w:p>
        </w:tc>
        <w:tc>
          <w:tcPr>
            <w:tcW w:w="1037" w:type="dxa"/>
            <w:tcBorders>
              <w:right w:val="single" w:sz="6" w:space="0" w:color="F1F1F1"/>
            </w:tcBorders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Work by Students from ARTS 371: Installation Art</w:t>
            </w:r>
          </w:p>
          <w:p w:rsidR="00EC2F75" w:rsidRPr="00EC2F75" w:rsidRDefault="00EC2F75" w:rsidP="00EC2F75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-Reception: May 3rd, 5-7pm</w:t>
            </w:r>
          </w:p>
        </w:tc>
        <w:tc>
          <w:tcPr>
            <w:tcW w:w="6615" w:type="dxa"/>
            <w:shd w:val="clear" w:color="auto" w:fill="FFFFFF"/>
            <w:vAlign w:val="center"/>
            <w:hideMark/>
          </w:tcPr>
          <w:p w:rsidR="00EC2F75" w:rsidRPr="00EC2F75" w:rsidRDefault="00EC2F75" w:rsidP="00EC2F75">
            <w:pPr>
              <w:rPr>
                <w:rFonts w:ascii="Source Sans Pro" w:eastAsia="Times New Roman" w:hAnsi="Source Sans Pro" w:cs="Times New Roman"/>
                <w:color w:val="0A0A0A"/>
              </w:rPr>
            </w:pPr>
            <w:r w:rsidRPr="00EC2F75">
              <w:rPr>
                <w:rFonts w:ascii="Source Sans Pro" w:eastAsia="Times New Roman" w:hAnsi="Source Sans Pro" w:cs="Times New Roman"/>
                <w:color w:val="0A0A0A"/>
              </w:rPr>
              <w:t>MFA Gallery</w:t>
            </w:r>
          </w:p>
        </w:tc>
      </w:tr>
    </w:tbl>
    <w:p w:rsidR="00F02AC7" w:rsidRDefault="00EC2F75"/>
    <w:sectPr w:rsidR="00F02AC7" w:rsidSect="00C2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75"/>
    <w:rsid w:val="00C115BF"/>
    <w:rsid w:val="00C2276A"/>
    <w:rsid w:val="00E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FF005"/>
  <w14:defaultImageDpi w14:val="32767"/>
  <w15:chartTrackingRefBased/>
  <w15:docId w15:val="{503C256C-FB48-CF4B-9E75-C4E160F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F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C2F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etturner.org/exhibitions/schedule.php" TargetMode="External"/><Relationship Id="rId4" Type="http://schemas.openxmlformats.org/officeDocument/2006/relationships/hyperlink" Target="http://www.janetturner.org/exhibitions/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Feldstein</dc:creator>
  <cp:keywords/>
  <dc:description/>
  <cp:lastModifiedBy>Rebecca M Feldstein</cp:lastModifiedBy>
  <cp:revision>1</cp:revision>
  <dcterms:created xsi:type="dcterms:W3CDTF">2018-08-08T17:41:00Z</dcterms:created>
  <dcterms:modified xsi:type="dcterms:W3CDTF">2018-08-08T17:42:00Z</dcterms:modified>
</cp:coreProperties>
</file>