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86D" w:rsidRPr="00803E55" w:rsidRDefault="008D09CF" w:rsidP="00803E55">
      <w:pPr>
        <w:pStyle w:val="Heading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03E55">
        <w:rPr>
          <w:rFonts w:asciiTheme="minorHAnsi" w:hAnsiTheme="minorHAnsi" w:cstheme="minorHAnsi"/>
          <w:b/>
          <w:color w:val="auto"/>
          <w:sz w:val="22"/>
          <w:szCs w:val="22"/>
        </w:rPr>
        <w:t xml:space="preserve">Planetary Exploration with </w:t>
      </w:r>
      <w:proofErr w:type="spellStart"/>
      <w:r w:rsidRPr="00803E55">
        <w:rPr>
          <w:rFonts w:asciiTheme="minorHAnsi" w:hAnsiTheme="minorHAnsi" w:cstheme="minorHAnsi"/>
          <w:b/>
          <w:color w:val="auto"/>
          <w:sz w:val="22"/>
          <w:szCs w:val="22"/>
        </w:rPr>
        <w:t>ChemCam</w:t>
      </w:r>
      <w:proofErr w:type="spellEnd"/>
      <w:r w:rsidRPr="00803E55">
        <w:rPr>
          <w:rFonts w:asciiTheme="minorHAnsi" w:hAnsiTheme="minorHAnsi" w:cstheme="minorHAnsi"/>
          <w:b/>
          <w:color w:val="auto"/>
          <w:sz w:val="22"/>
          <w:szCs w:val="22"/>
        </w:rPr>
        <w:t xml:space="preserve">, </w:t>
      </w:r>
      <w:proofErr w:type="spellStart"/>
      <w:r w:rsidRPr="00803E55">
        <w:rPr>
          <w:rFonts w:asciiTheme="minorHAnsi" w:hAnsiTheme="minorHAnsi" w:cstheme="minorHAnsi"/>
          <w:b/>
          <w:color w:val="auto"/>
          <w:sz w:val="22"/>
          <w:szCs w:val="22"/>
        </w:rPr>
        <w:t>SuperCam</w:t>
      </w:r>
      <w:proofErr w:type="spellEnd"/>
      <w:r w:rsidRPr="00803E55">
        <w:rPr>
          <w:rFonts w:asciiTheme="minorHAnsi" w:hAnsiTheme="minorHAnsi" w:cstheme="minorHAnsi"/>
          <w:b/>
          <w:color w:val="auto"/>
          <w:sz w:val="22"/>
          <w:szCs w:val="22"/>
        </w:rPr>
        <w:t xml:space="preserve">, SHERLOC and </w:t>
      </w:r>
      <w:proofErr w:type="spellStart"/>
      <w:r w:rsidRPr="00803E55">
        <w:rPr>
          <w:rFonts w:asciiTheme="minorHAnsi" w:hAnsiTheme="minorHAnsi" w:cstheme="minorHAnsi"/>
          <w:b/>
          <w:color w:val="auto"/>
          <w:sz w:val="22"/>
          <w:szCs w:val="22"/>
        </w:rPr>
        <w:t>VEMCam</w:t>
      </w:r>
      <w:proofErr w:type="spellEnd"/>
      <w:r w:rsidRPr="00803E55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8D09CF" w:rsidRDefault="008D09CF" w:rsidP="008D09CF">
      <w:pPr>
        <w:spacing w:after="0" w:line="240" w:lineRule="auto"/>
        <w:jc w:val="center"/>
      </w:pPr>
      <w:bookmarkStart w:id="0" w:name="_GoBack"/>
      <w:bookmarkEnd w:id="0"/>
    </w:p>
    <w:p w:rsidR="008D09CF" w:rsidRDefault="008D09CF" w:rsidP="008D09CF">
      <w:pPr>
        <w:spacing w:after="0" w:line="240" w:lineRule="auto"/>
        <w:jc w:val="center"/>
      </w:pPr>
      <w:r>
        <w:t>Samuel M. Clegg</w:t>
      </w:r>
    </w:p>
    <w:p w:rsidR="008D09CF" w:rsidRDefault="008D09CF" w:rsidP="008D09CF">
      <w:pPr>
        <w:spacing w:after="0" w:line="240" w:lineRule="auto"/>
        <w:jc w:val="center"/>
      </w:pPr>
      <w:r>
        <w:t>Physical Chemistry and Applied Spectroscopy Group, Chemistry Division</w:t>
      </w:r>
    </w:p>
    <w:p w:rsidR="008D09CF" w:rsidRDefault="008D09CF" w:rsidP="008D09CF">
      <w:pPr>
        <w:jc w:val="center"/>
      </w:pPr>
      <w:r>
        <w:t>Los Alamos National Laboratory</w:t>
      </w:r>
    </w:p>
    <w:p w:rsidR="008D09CF" w:rsidRDefault="008D09CF" w:rsidP="008D09CF">
      <w:pPr>
        <w:spacing w:after="0" w:line="240" w:lineRule="auto"/>
      </w:pPr>
      <w:r>
        <w:t xml:space="preserve">Remote laser-based spectroscopic techniques have made significant impacts on the future of planetary investigations. The </w:t>
      </w:r>
      <w:proofErr w:type="spellStart"/>
      <w:r>
        <w:t>ChemCam</w:t>
      </w:r>
      <w:proofErr w:type="spellEnd"/>
      <w:r>
        <w:t xml:space="preserve"> instrument on the NASA Curiosity rover has been exploring Mars since landing on August 5, 2012. The </w:t>
      </w:r>
      <w:proofErr w:type="spellStart"/>
      <w:r>
        <w:t>ChemCam</w:t>
      </w:r>
      <w:proofErr w:type="spellEnd"/>
      <w:r>
        <w:t xml:space="preserve"> instrument is the integration of a remote Laser-Induced Breakdown Spectrometer (LIBS) and a Remote Micro-Imager (RMI). The </w:t>
      </w:r>
      <w:proofErr w:type="spellStart"/>
      <w:r>
        <w:t>ChemCam</w:t>
      </w:r>
      <w:proofErr w:type="spellEnd"/>
      <w:r>
        <w:t xml:space="preserve"> LIBS instrument focuses a 1064 nm laser on rocks and soils up to 7 m from the rover mast.  This focused laser ablates material from these targets generating a plasma containing electronically excited </w:t>
      </w:r>
      <w:r w:rsidR="00A57A8E">
        <w:t xml:space="preserve">atoms, ions and small molecules. A telescope is used to collect some of the emission as these excited species relax to lower electronic states. The </w:t>
      </w:r>
      <w:proofErr w:type="spellStart"/>
      <w:r w:rsidR="00A57A8E">
        <w:t>ChemCam</w:t>
      </w:r>
      <w:proofErr w:type="spellEnd"/>
      <w:r w:rsidR="00A57A8E">
        <w:t xml:space="preserve"> laser has been fired over 600,000 time, each laser shot produces a quantifiable LIBS spectrum.</w:t>
      </w:r>
    </w:p>
    <w:p w:rsidR="00A57A8E" w:rsidRDefault="00A57A8E" w:rsidP="008D09CF">
      <w:pPr>
        <w:spacing w:after="0" w:line="240" w:lineRule="auto"/>
      </w:pPr>
    </w:p>
    <w:p w:rsidR="00A57A8E" w:rsidRDefault="00A57A8E" w:rsidP="00A57A8E">
      <w:pPr>
        <w:spacing w:after="0" w:line="240" w:lineRule="auto"/>
      </w:pPr>
      <w:r>
        <w:t xml:space="preserve">The Mars 2020 rover is currently under construction and will start to explore </w:t>
      </w:r>
      <w:proofErr w:type="spellStart"/>
      <w:r w:rsidRPr="001F7736">
        <w:t>Jezero</w:t>
      </w:r>
      <w:proofErr w:type="spellEnd"/>
      <w:r w:rsidRPr="001F7736">
        <w:t xml:space="preserve"> crater</w:t>
      </w:r>
      <w:r>
        <w:t xml:space="preserve"> in February 2021. The Mars 2020 rover includes several instruments capable of microscale geologic analysis including </w:t>
      </w:r>
      <w:proofErr w:type="spellStart"/>
      <w:r>
        <w:t>SuperCam</w:t>
      </w:r>
      <w:proofErr w:type="spellEnd"/>
      <w:r>
        <w:t xml:space="preserve"> and Scanning Habitable Environments with Raman &amp; Luminescence for Organics and Chemicals (SHERLOC). </w:t>
      </w:r>
      <w:proofErr w:type="spellStart"/>
      <w:r>
        <w:t>SuperCam</w:t>
      </w:r>
      <w:proofErr w:type="spellEnd"/>
      <w:r>
        <w:t xml:space="preserve"> contains an integrated suite of remote LIBS, 532 nm (green) Raman Spectroscopy, Time-Resolved </w:t>
      </w:r>
      <w:r w:rsidRPr="001F7736">
        <w:t>Luminescence</w:t>
      </w:r>
      <w:r>
        <w:t xml:space="preserve"> Spectroscopy (TRLS), Visible and Infrared Spectroscopy (VISIR), color RMI, and a microphone. The SHERLOC instrument is an arm mounted ultraviolet Raman and Fluorescence Spectrometer designed to detect organic and biological materials in </w:t>
      </w:r>
      <w:proofErr w:type="spellStart"/>
      <w:r w:rsidRPr="001F7736">
        <w:t>Jezero</w:t>
      </w:r>
      <w:proofErr w:type="spellEnd"/>
      <w:r w:rsidRPr="001F7736">
        <w:t xml:space="preserve"> crater</w:t>
      </w:r>
      <w:r>
        <w:t xml:space="preserve">. </w:t>
      </w:r>
    </w:p>
    <w:p w:rsidR="00A57A8E" w:rsidRDefault="00A57A8E" w:rsidP="00A57A8E">
      <w:pPr>
        <w:spacing w:after="0" w:line="240" w:lineRule="auto"/>
      </w:pPr>
    </w:p>
    <w:p w:rsidR="00A57A8E" w:rsidRDefault="00A57A8E" w:rsidP="00A57A8E">
      <w:pPr>
        <w:spacing w:after="0" w:line="240" w:lineRule="auto"/>
      </w:pPr>
      <w:r>
        <w:t>Finally, the Venus Elemental and Mineralogical Camera (</w:t>
      </w:r>
      <w:proofErr w:type="spellStart"/>
      <w:r>
        <w:t>VEMCam</w:t>
      </w:r>
      <w:proofErr w:type="spellEnd"/>
      <w:r>
        <w:t xml:space="preserve">) is currently under development as a </w:t>
      </w:r>
      <w:proofErr w:type="gramStart"/>
      <w:r>
        <w:t>potential</w:t>
      </w:r>
      <w:proofErr w:type="gramEnd"/>
      <w:r>
        <w:t xml:space="preserve"> instrument for future explorations of the Venus surface. </w:t>
      </w:r>
      <w:proofErr w:type="spellStart"/>
      <w:r>
        <w:t>VEMCam</w:t>
      </w:r>
      <w:proofErr w:type="spellEnd"/>
      <w:r>
        <w:t xml:space="preserve"> is the integration of LIBS, 532 nm Raman Spectroscopy, Time-Resolved </w:t>
      </w:r>
      <w:r w:rsidRPr="001F7736">
        <w:t>Luminescence</w:t>
      </w:r>
      <w:r>
        <w:t xml:space="preserve"> Spectroscopy (TRLS), and color imagers. </w:t>
      </w:r>
      <w:r w:rsidR="00945543">
        <w:t xml:space="preserve">The Venus atmosphere at the surface consists of approximately 92 </w:t>
      </w:r>
      <w:proofErr w:type="spellStart"/>
      <w:r w:rsidR="00945543">
        <w:t>atm</w:t>
      </w:r>
      <w:proofErr w:type="spellEnd"/>
      <w:r w:rsidR="00945543">
        <w:t xml:space="preserve"> of supercritical CO</w:t>
      </w:r>
      <w:r w:rsidR="00945543" w:rsidRPr="004B6464">
        <w:rPr>
          <w:vertAlign w:val="subscript"/>
        </w:rPr>
        <w:t>2</w:t>
      </w:r>
      <w:r w:rsidR="00945543">
        <w:t xml:space="preserve"> at approximately 740 K. Landers tend to survive in this atmosphere for only hours and rapid analyses are required. The </w:t>
      </w:r>
      <w:proofErr w:type="spellStart"/>
      <w:r w:rsidR="00945543">
        <w:t>VEMCam</w:t>
      </w:r>
      <w:proofErr w:type="spellEnd"/>
      <w:r w:rsidR="00945543">
        <w:t xml:space="preserve"> instrument is capable of recording more than 1000 LIBS, Raman, and TRLS spectra within the first hour on the surface from within the safety of the lander.</w:t>
      </w:r>
    </w:p>
    <w:p w:rsidR="00A57A8E" w:rsidRDefault="00A57A8E" w:rsidP="00A57A8E">
      <w:pPr>
        <w:spacing w:after="0" w:line="240" w:lineRule="auto"/>
      </w:pPr>
    </w:p>
    <w:p w:rsidR="008D09CF" w:rsidRDefault="00A57A8E" w:rsidP="004B6464">
      <w:pPr>
        <w:spacing w:after="0" w:line="240" w:lineRule="auto"/>
      </w:pPr>
      <w:r>
        <w:t xml:space="preserve">In this presentation, I will focus on the </w:t>
      </w:r>
      <w:proofErr w:type="spellStart"/>
      <w:r>
        <w:t>ChemCam</w:t>
      </w:r>
      <w:proofErr w:type="spellEnd"/>
      <w:r w:rsidR="00945543">
        <w:t xml:space="preserve">, </w:t>
      </w:r>
      <w:proofErr w:type="spellStart"/>
      <w:r w:rsidR="00945543">
        <w:t>SuperCam</w:t>
      </w:r>
      <w:proofErr w:type="spellEnd"/>
      <w:r w:rsidR="00945543">
        <w:t xml:space="preserve">, SHERLOC, and </w:t>
      </w:r>
      <w:proofErr w:type="spellStart"/>
      <w:r w:rsidR="00945543">
        <w:t>VEMCam</w:t>
      </w:r>
      <w:proofErr w:type="spellEnd"/>
      <w:r w:rsidR="00945543">
        <w:t xml:space="preserve"> </w:t>
      </w:r>
      <w:r>
        <w:t>instrument physics</w:t>
      </w:r>
      <w:r w:rsidR="00945543">
        <w:t>. I will also discuss the Curiosity and Mars 2020 mission goals and the contributions these instruments make to realize the</w:t>
      </w:r>
      <w:r w:rsidR="004B6464">
        <w:t>se</w:t>
      </w:r>
      <w:r w:rsidR="00945543">
        <w:t xml:space="preserve"> goals. </w:t>
      </w:r>
    </w:p>
    <w:sectPr w:rsidR="008D0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76"/>
    <w:rsid w:val="00396476"/>
    <w:rsid w:val="0047386D"/>
    <w:rsid w:val="004B6464"/>
    <w:rsid w:val="00803E55"/>
    <w:rsid w:val="008D09CF"/>
    <w:rsid w:val="00945543"/>
    <w:rsid w:val="00A5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932BE-213F-4A2B-A10C-45B93B8D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3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E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LANL DCS-CSD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Clegg, Samuel M</dc:creator>
  <cp:keywords/>
  <dc:description/>
  <cp:lastModifiedBy>Baylor C Boring</cp:lastModifiedBy>
  <cp:revision>4</cp:revision>
  <dcterms:created xsi:type="dcterms:W3CDTF">2019-02-06T16:20:00Z</dcterms:created>
  <dcterms:modified xsi:type="dcterms:W3CDTF">2019-03-07T19:07:00Z</dcterms:modified>
</cp:coreProperties>
</file>